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21B0" w14:textId="77777777" w:rsidR="007C2B59" w:rsidRPr="00EF3B1C" w:rsidRDefault="007C2B59" w:rsidP="007C2B59">
      <w:pPr>
        <w:pStyle w:val="berschrift1"/>
        <w:rPr>
          <w:rFonts w:cs="Arial"/>
        </w:rPr>
      </w:pPr>
      <w:bookmarkStart w:id="0" w:name="_Toc510423875"/>
      <w:r w:rsidRPr="00EF3B1C">
        <w:rPr>
          <w:rFonts w:cs="Arial"/>
        </w:rPr>
        <w:t xml:space="preserve">Richtlinie </w:t>
      </w:r>
      <w:bookmarkEnd w:id="0"/>
      <w:r>
        <w:rPr>
          <w:rFonts w:cs="Arial"/>
        </w:rPr>
        <w:t>„</w:t>
      </w:r>
      <w:r w:rsidR="00DE3996">
        <w:rPr>
          <w:rFonts w:cs="Arial"/>
        </w:rPr>
        <w:t>Home-Office</w:t>
      </w:r>
      <w:r>
        <w:rPr>
          <w:rFonts w:cs="Arial"/>
        </w:rPr>
        <w:t>“</w:t>
      </w:r>
    </w:p>
    <w:p w14:paraId="2C641788" w14:textId="77777777" w:rsidR="007C2B59" w:rsidRPr="00EF3B1C" w:rsidRDefault="007C2B59" w:rsidP="007C2B59">
      <w:pPr>
        <w:pStyle w:val="berschrift2"/>
        <w:rPr>
          <w:rFonts w:cs="Arial"/>
        </w:rPr>
      </w:pPr>
      <w:bookmarkStart w:id="1" w:name="_Toc510423876"/>
      <w:r w:rsidRPr="00EF3B1C">
        <w:rPr>
          <w:rFonts w:cs="Arial"/>
        </w:rPr>
        <w:t>Einleitung</w:t>
      </w:r>
      <w:bookmarkEnd w:id="1"/>
    </w:p>
    <w:p w14:paraId="16E797E6" w14:textId="77777777" w:rsidR="007C2B59" w:rsidRDefault="007C2B59" w:rsidP="007C2B59">
      <w:pPr>
        <w:spacing w:before="113" w:after="226"/>
        <w:rPr>
          <w:rFonts w:ascii="Arial" w:hAnsi="Arial" w:cs="Arial"/>
        </w:rPr>
      </w:pPr>
      <w:r>
        <w:rPr>
          <w:rFonts w:ascii="Arial" w:hAnsi="Arial" w:cs="Arial"/>
        </w:rPr>
        <w:t xml:space="preserve">Die XYZ GmbH ermöglicht in besonderen Situationen die Arbeit von Zuhause. Da bei einer Verarbeitung, die nicht in den Geschäftsräumen der XYZ GmbH stattfindet, besondere Risiken bestehen, sind die folgenden Regelungen in der konkreten Situation verbindlich einzuhalten. </w:t>
      </w:r>
    </w:p>
    <w:p w14:paraId="4DBB14B7" w14:textId="77777777" w:rsidR="007D57A8" w:rsidRPr="00EF3B1C" w:rsidRDefault="007D57A8" w:rsidP="007D57A8">
      <w:pPr>
        <w:spacing w:before="113" w:after="226"/>
        <w:rPr>
          <w:rFonts w:ascii="Arial" w:hAnsi="Arial" w:cs="Arial"/>
        </w:rPr>
      </w:pPr>
      <w:r>
        <w:rPr>
          <w:rFonts w:ascii="Arial" w:hAnsi="Arial" w:cs="Arial"/>
        </w:rPr>
        <w:t xml:space="preserve">Hierdurch sollen die gesteigerten Gefahren von </w:t>
      </w:r>
      <w:r w:rsidRPr="00EF3B1C">
        <w:rPr>
          <w:rFonts w:ascii="Arial" w:hAnsi="Arial" w:cs="Arial"/>
        </w:rPr>
        <w:t xml:space="preserve">unberechtigtem Zugriff, der unberechtigten Veränderung </w:t>
      </w:r>
      <w:r>
        <w:rPr>
          <w:rFonts w:ascii="Arial" w:hAnsi="Arial" w:cs="Arial"/>
        </w:rPr>
        <w:t>der</w:t>
      </w:r>
      <w:r w:rsidRPr="00EF3B1C">
        <w:rPr>
          <w:rFonts w:ascii="Arial" w:hAnsi="Arial" w:cs="Arial"/>
        </w:rPr>
        <w:t xml:space="preserve"> Verlust</w:t>
      </w:r>
      <w:r>
        <w:rPr>
          <w:rFonts w:ascii="Arial" w:hAnsi="Arial" w:cs="Arial"/>
        </w:rPr>
        <w:t>, sowie unberechtigter Verarbeitung</w:t>
      </w:r>
      <w:r w:rsidRPr="00EF3B1C">
        <w:rPr>
          <w:rFonts w:ascii="Arial" w:hAnsi="Arial" w:cs="Arial"/>
        </w:rPr>
        <w:t xml:space="preserve"> </w:t>
      </w:r>
      <w:r>
        <w:rPr>
          <w:rFonts w:ascii="Arial" w:hAnsi="Arial" w:cs="Arial"/>
        </w:rPr>
        <w:t>abgemildert werden</w:t>
      </w:r>
      <w:r w:rsidRPr="00EF3B1C">
        <w:rPr>
          <w:rFonts w:ascii="Arial" w:hAnsi="Arial" w:cs="Arial"/>
        </w:rPr>
        <w:t>.</w:t>
      </w:r>
    </w:p>
    <w:p w14:paraId="1D16993C" w14:textId="77777777" w:rsidR="007D57A8" w:rsidRDefault="007D57A8" w:rsidP="007C2B59">
      <w:pPr>
        <w:spacing w:before="113" w:after="226"/>
        <w:rPr>
          <w:rFonts w:ascii="Arial" w:hAnsi="Arial" w:cs="Arial"/>
        </w:rPr>
      </w:pPr>
      <w:r>
        <w:rPr>
          <w:rFonts w:ascii="Arial" w:hAnsi="Arial" w:cs="Arial"/>
        </w:rPr>
        <w:t>Insbesondere können m</w:t>
      </w:r>
      <w:r w:rsidRPr="00EF3B1C">
        <w:rPr>
          <w:rFonts w:ascii="Arial" w:hAnsi="Arial" w:cs="Arial"/>
        </w:rPr>
        <w:t>obile IT-Systeme leicht beschädigt</w:t>
      </w:r>
      <w:r>
        <w:rPr>
          <w:rFonts w:ascii="Arial" w:hAnsi="Arial" w:cs="Arial"/>
        </w:rPr>
        <w:t xml:space="preserve"> oder </w:t>
      </w:r>
      <w:r w:rsidRPr="00EF3B1C">
        <w:rPr>
          <w:rFonts w:ascii="Arial" w:hAnsi="Arial" w:cs="Arial"/>
        </w:rPr>
        <w:t>entwendet</w:t>
      </w:r>
      <w:r>
        <w:rPr>
          <w:rFonts w:ascii="Arial" w:hAnsi="Arial" w:cs="Arial"/>
        </w:rPr>
        <w:t xml:space="preserve"> werden bzw.</w:t>
      </w:r>
      <w:r w:rsidRPr="00EF3B1C">
        <w:rPr>
          <w:rFonts w:ascii="Arial" w:hAnsi="Arial" w:cs="Arial"/>
        </w:rPr>
        <w:t xml:space="preserve"> verloren gehen. Sie sind keine sicheren Aufbewahrungsorte für Daten.</w:t>
      </w:r>
    </w:p>
    <w:p w14:paraId="070143BB" w14:textId="77777777" w:rsidR="007C2B59" w:rsidRPr="00EF3B1C" w:rsidRDefault="007C2B59" w:rsidP="007C2B59">
      <w:pPr>
        <w:pStyle w:val="berschrift2"/>
        <w:rPr>
          <w:rFonts w:cs="Arial"/>
        </w:rPr>
      </w:pPr>
      <w:bookmarkStart w:id="2" w:name="_Toc510423877"/>
      <w:r w:rsidRPr="00EF3B1C">
        <w:rPr>
          <w:rFonts w:cs="Arial"/>
        </w:rPr>
        <w:t>Geltungsbereich</w:t>
      </w:r>
      <w:bookmarkEnd w:id="2"/>
    </w:p>
    <w:p w14:paraId="5690017F" w14:textId="77777777" w:rsidR="007C2B59" w:rsidRPr="00EF3B1C" w:rsidRDefault="007C2B59" w:rsidP="007C2B59">
      <w:pPr>
        <w:spacing w:before="113" w:after="226"/>
        <w:rPr>
          <w:rFonts w:ascii="Arial" w:hAnsi="Arial" w:cs="Arial"/>
        </w:rPr>
      </w:pPr>
      <w:r w:rsidRPr="00EF3B1C">
        <w:rPr>
          <w:rFonts w:ascii="Arial" w:hAnsi="Arial" w:cs="Arial"/>
        </w:rPr>
        <w:t xml:space="preserve">Diese Richtlinie gilt für die </w:t>
      </w:r>
      <w:r>
        <w:rPr>
          <w:rFonts w:ascii="Arial" w:hAnsi="Arial" w:cs="Arial"/>
        </w:rPr>
        <w:t xml:space="preserve">Verarbeitung sämtlicher unternehmensbezogenen Daten (insbesondere auch personenbezogene Daten) außerhalb der Geschäftsräume der </w:t>
      </w:r>
      <w:r w:rsidRPr="007C2B59">
        <w:rPr>
          <w:rFonts w:ascii="Arial" w:hAnsi="Arial" w:cs="Arial"/>
          <w:b/>
          <w:bCs/>
        </w:rPr>
        <w:t xml:space="preserve">XYZ </w:t>
      </w:r>
      <w:proofErr w:type="spellStart"/>
      <w:r w:rsidRPr="007C2B59">
        <w:rPr>
          <w:rFonts w:ascii="Arial" w:hAnsi="Arial" w:cs="Arial"/>
          <w:b/>
          <w:bCs/>
        </w:rPr>
        <w:t>GmbH</w:t>
      </w:r>
      <w:r>
        <w:rPr>
          <w:rFonts w:ascii="Arial" w:hAnsi="Arial" w:cs="Arial"/>
        </w:rPr>
        <w:t>.</w:t>
      </w:r>
      <w:proofErr w:type="spellEnd"/>
    </w:p>
    <w:p w14:paraId="6D96578D" w14:textId="77777777" w:rsidR="007C2B59" w:rsidRPr="00EF3B1C" w:rsidRDefault="007C2B59" w:rsidP="007C2B59">
      <w:pPr>
        <w:spacing w:before="113" w:after="226"/>
        <w:rPr>
          <w:rFonts w:ascii="Arial" w:hAnsi="Arial" w:cs="Arial"/>
        </w:rPr>
      </w:pPr>
      <w:r w:rsidRPr="00EF3B1C">
        <w:rPr>
          <w:rFonts w:ascii="Arial" w:hAnsi="Arial" w:cs="Arial"/>
        </w:rPr>
        <w:t xml:space="preserve">Die Richtlinie gilt für alle Standorte der </w:t>
      </w:r>
      <w:r w:rsidRPr="00EF3B1C">
        <w:rPr>
          <w:rStyle w:val="Betont"/>
          <w:rFonts w:ascii="Arial" w:hAnsi="Arial" w:cs="Arial"/>
          <w:b/>
          <w:i w:val="0"/>
        </w:rPr>
        <w:t>XYZ GmbH</w:t>
      </w:r>
      <w:r w:rsidRPr="00EF3B1C">
        <w:rPr>
          <w:rFonts w:ascii="Arial" w:hAnsi="Arial" w:cs="Arial"/>
        </w:rPr>
        <w:t>.</w:t>
      </w:r>
    </w:p>
    <w:p w14:paraId="3BA9A413" w14:textId="77777777" w:rsidR="007C2B59" w:rsidRDefault="007C2B59" w:rsidP="007C2B59">
      <w:pPr>
        <w:spacing w:before="113" w:after="226"/>
        <w:rPr>
          <w:rFonts w:ascii="Arial" w:hAnsi="Arial" w:cs="Arial"/>
        </w:rPr>
      </w:pPr>
      <w:r w:rsidRPr="00EF3B1C">
        <w:rPr>
          <w:rFonts w:ascii="Arial" w:hAnsi="Arial" w:cs="Arial"/>
        </w:rPr>
        <w:t xml:space="preserve">Sie ist für alle Beschäftigten der </w:t>
      </w:r>
      <w:r w:rsidRPr="00EF3B1C">
        <w:rPr>
          <w:rStyle w:val="Betont"/>
          <w:rFonts w:ascii="Arial" w:hAnsi="Arial" w:cs="Arial"/>
          <w:b/>
          <w:i w:val="0"/>
        </w:rPr>
        <w:t>XYZ GmbH</w:t>
      </w:r>
      <w:r w:rsidRPr="00EF3B1C">
        <w:rPr>
          <w:rFonts w:ascii="Arial" w:hAnsi="Arial" w:cs="Arial"/>
        </w:rPr>
        <w:t xml:space="preserve"> verbindlich.</w:t>
      </w:r>
    </w:p>
    <w:p w14:paraId="76083D73" w14:textId="77777777" w:rsidR="00C93BEE" w:rsidRPr="00C93BEE" w:rsidRDefault="00C93BEE" w:rsidP="00C93BEE">
      <w:pPr>
        <w:pStyle w:val="berschrift2"/>
        <w:numPr>
          <w:ilvl w:val="1"/>
          <w:numId w:val="5"/>
        </w:numPr>
        <w:rPr>
          <w:rFonts w:cs="Arial"/>
        </w:rPr>
      </w:pPr>
      <w:r w:rsidRPr="00C93BEE">
        <w:rPr>
          <w:rFonts w:cs="Arial"/>
        </w:rPr>
        <w:t xml:space="preserve">Allgemeine </w:t>
      </w:r>
      <w:r>
        <w:rPr>
          <w:rFonts w:cs="Arial"/>
        </w:rPr>
        <w:t>Anforderungen an den Arbeitsplatz</w:t>
      </w:r>
    </w:p>
    <w:p w14:paraId="352A48BC" w14:textId="77777777" w:rsidR="00C93BEE" w:rsidRDefault="00C93BEE" w:rsidP="007C2B59">
      <w:pPr>
        <w:spacing w:before="113" w:after="226"/>
        <w:rPr>
          <w:rFonts w:ascii="Arial" w:hAnsi="Arial" w:cs="Arial"/>
        </w:rPr>
      </w:pPr>
      <w:r>
        <w:rPr>
          <w:rFonts w:ascii="Arial" w:hAnsi="Arial" w:cs="Arial"/>
        </w:rPr>
        <w:t xml:space="preserve">Der Arbeitsplatz ist so </w:t>
      </w:r>
      <w:r w:rsidR="00611F79">
        <w:rPr>
          <w:rFonts w:ascii="Arial" w:hAnsi="Arial" w:cs="Arial"/>
        </w:rPr>
        <w:t>auszu</w:t>
      </w:r>
      <w:r>
        <w:rPr>
          <w:rFonts w:ascii="Arial" w:hAnsi="Arial" w:cs="Arial"/>
        </w:rPr>
        <w:t xml:space="preserve">wählen, dass </w:t>
      </w:r>
      <w:r w:rsidR="00611F79">
        <w:rPr>
          <w:rFonts w:ascii="Arial" w:hAnsi="Arial" w:cs="Arial"/>
        </w:rPr>
        <w:t>er nicht durch Dritte einsehbar ist.</w:t>
      </w:r>
    </w:p>
    <w:p w14:paraId="323513C3" w14:textId="77777777" w:rsidR="00611F79" w:rsidRDefault="00611F79" w:rsidP="00611F79">
      <w:pPr>
        <w:spacing w:before="113" w:after="226"/>
        <w:rPr>
          <w:rFonts w:ascii="Arial" w:hAnsi="Arial" w:cs="Arial"/>
        </w:rPr>
      </w:pPr>
      <w:r w:rsidRPr="00EF3B1C">
        <w:rPr>
          <w:rFonts w:ascii="Arial" w:hAnsi="Arial" w:cs="Arial"/>
        </w:rPr>
        <w:t xml:space="preserve">Sollte dies nicht möglich sein, muss der </w:t>
      </w:r>
      <w:r>
        <w:rPr>
          <w:rFonts w:ascii="Arial" w:hAnsi="Arial" w:cs="Arial"/>
        </w:rPr>
        <w:t>Beschäftigte</w:t>
      </w:r>
      <w:r w:rsidRPr="00EF3B1C">
        <w:rPr>
          <w:rFonts w:ascii="Arial" w:hAnsi="Arial" w:cs="Arial"/>
        </w:rPr>
        <w:t xml:space="preserve"> einen Ort bzw. Platz zur Verarbeitung von Daten wählen, der gewährleistet, dass der Bildschirm nicht von Dritten eingesehen werden kann.</w:t>
      </w:r>
    </w:p>
    <w:p w14:paraId="3943F3E9" w14:textId="77777777" w:rsidR="00611F79" w:rsidRPr="00EF3B1C" w:rsidRDefault="00611F79" w:rsidP="007C2B59">
      <w:pPr>
        <w:spacing w:before="113" w:after="226"/>
        <w:rPr>
          <w:rFonts w:ascii="Arial" w:hAnsi="Arial" w:cs="Arial"/>
        </w:rPr>
      </w:pPr>
      <w:r w:rsidRPr="00EF3B1C">
        <w:rPr>
          <w:rFonts w:ascii="Arial" w:hAnsi="Arial" w:cs="Arial"/>
        </w:rPr>
        <w:t>Dabei sollte das IT-System nach Möglichkeit mit Sichtschutzvorrichtungen ausgestattet sein (z.B. Sichtschutzfolie).</w:t>
      </w:r>
      <w:r>
        <w:rPr>
          <w:rFonts w:ascii="Arial" w:hAnsi="Arial" w:cs="Arial"/>
        </w:rPr>
        <w:t xml:space="preserve"> </w:t>
      </w:r>
    </w:p>
    <w:p w14:paraId="7EF103D6" w14:textId="77777777" w:rsidR="007C2B59" w:rsidRPr="00EF3B1C" w:rsidRDefault="007C2B59" w:rsidP="007C2B59">
      <w:pPr>
        <w:pStyle w:val="berschrift2"/>
        <w:rPr>
          <w:rFonts w:cs="Arial"/>
        </w:rPr>
      </w:pPr>
      <w:bookmarkStart w:id="3" w:name="_Toc510423878"/>
      <w:r>
        <w:rPr>
          <w:rFonts w:cs="Arial"/>
        </w:rPr>
        <w:t xml:space="preserve">Allgemeine </w:t>
      </w:r>
      <w:r w:rsidRPr="00EF3B1C">
        <w:rPr>
          <w:rFonts w:cs="Arial"/>
        </w:rPr>
        <w:t>Grundsätze</w:t>
      </w:r>
      <w:bookmarkEnd w:id="3"/>
      <w:r w:rsidR="007D57A8">
        <w:rPr>
          <w:rFonts w:cs="Arial"/>
        </w:rPr>
        <w:t xml:space="preserve"> für</w:t>
      </w:r>
      <w:r w:rsidR="00DE3996">
        <w:rPr>
          <w:rFonts w:cs="Arial"/>
        </w:rPr>
        <w:t xml:space="preserve"> mobile</w:t>
      </w:r>
      <w:r w:rsidR="007D57A8">
        <w:rPr>
          <w:rFonts w:cs="Arial"/>
        </w:rPr>
        <w:t xml:space="preserve"> IT-Systeme</w:t>
      </w:r>
    </w:p>
    <w:p w14:paraId="7F2D32E8" w14:textId="77777777" w:rsidR="00DE3996" w:rsidRDefault="007D57A8" w:rsidP="007C2B59">
      <w:pPr>
        <w:spacing w:before="113" w:after="226"/>
        <w:rPr>
          <w:rFonts w:ascii="Arial" w:hAnsi="Arial" w:cs="Arial"/>
        </w:rPr>
      </w:pPr>
      <w:r>
        <w:rPr>
          <w:rFonts w:ascii="Arial" w:hAnsi="Arial" w:cs="Arial"/>
        </w:rPr>
        <w:t>Es darf ausschließlich von der XYZ GmbH bereitgestellte oder genehmigte IT-Systeme verwendet werden.</w:t>
      </w:r>
      <w:r w:rsidR="00C93BEE">
        <w:rPr>
          <w:rFonts w:ascii="Arial" w:hAnsi="Arial" w:cs="Arial"/>
        </w:rPr>
        <w:t xml:space="preserve"> </w:t>
      </w:r>
    </w:p>
    <w:p w14:paraId="0406EC64" w14:textId="77777777" w:rsidR="00DE3996" w:rsidRDefault="00C93BEE" w:rsidP="007C2B59">
      <w:pPr>
        <w:spacing w:before="113" w:after="226"/>
        <w:rPr>
          <w:rFonts w:ascii="Arial" w:hAnsi="Arial" w:cs="Arial"/>
        </w:rPr>
      </w:pPr>
      <w:r>
        <w:rPr>
          <w:rFonts w:ascii="Arial" w:hAnsi="Arial" w:cs="Arial"/>
        </w:rPr>
        <w:t>Für die IT-Systeme gelten ausdrücklich die allgemeinen Richtlinien (Richtlinie „IT-Richtlinie“ und „</w:t>
      </w:r>
      <w:r w:rsidR="00611F79">
        <w:rPr>
          <w:rFonts w:ascii="Arial" w:hAnsi="Arial" w:cs="Arial"/>
        </w:rPr>
        <w:t>Nutzung von m</w:t>
      </w:r>
      <w:r>
        <w:rPr>
          <w:rFonts w:ascii="Arial" w:hAnsi="Arial" w:cs="Arial"/>
        </w:rPr>
        <w:t>obile</w:t>
      </w:r>
      <w:r w:rsidR="00611F79">
        <w:rPr>
          <w:rFonts w:ascii="Arial" w:hAnsi="Arial" w:cs="Arial"/>
        </w:rPr>
        <w:t>n</w:t>
      </w:r>
      <w:r>
        <w:rPr>
          <w:rFonts w:ascii="Arial" w:hAnsi="Arial" w:cs="Arial"/>
        </w:rPr>
        <w:t xml:space="preserve"> IT-Systeme</w:t>
      </w:r>
      <w:r w:rsidR="00611F79">
        <w:rPr>
          <w:rFonts w:ascii="Arial" w:hAnsi="Arial" w:cs="Arial"/>
        </w:rPr>
        <w:t>n</w:t>
      </w:r>
      <w:r>
        <w:rPr>
          <w:rFonts w:ascii="Arial" w:hAnsi="Arial" w:cs="Arial"/>
        </w:rPr>
        <w:t xml:space="preserve">). </w:t>
      </w:r>
    </w:p>
    <w:p w14:paraId="18A7606B" w14:textId="77777777" w:rsidR="00DE3996" w:rsidRDefault="00C93BEE" w:rsidP="007C2B59">
      <w:pPr>
        <w:spacing w:before="113" w:after="226"/>
        <w:rPr>
          <w:rFonts w:ascii="Arial" w:hAnsi="Arial" w:cs="Arial"/>
        </w:rPr>
      </w:pPr>
      <w:r>
        <w:rPr>
          <w:rFonts w:ascii="Arial" w:hAnsi="Arial" w:cs="Arial"/>
        </w:rPr>
        <w:lastRenderedPageBreak/>
        <w:t xml:space="preserve">Insbesondere sind </w:t>
      </w:r>
    </w:p>
    <w:p w14:paraId="682AA32A" w14:textId="77777777" w:rsidR="007D57A8" w:rsidRDefault="00C93BEE" w:rsidP="00DE3996">
      <w:pPr>
        <w:pStyle w:val="Listenabsatz"/>
        <w:numPr>
          <w:ilvl w:val="0"/>
          <w:numId w:val="6"/>
        </w:numPr>
        <w:spacing w:before="113" w:after="226"/>
        <w:rPr>
          <w:rFonts w:ascii="Arial" w:hAnsi="Arial" w:cs="Arial"/>
        </w:rPr>
      </w:pPr>
      <w:r w:rsidRPr="00DE3996">
        <w:rPr>
          <w:rFonts w:ascii="Arial" w:hAnsi="Arial" w:cs="Arial"/>
        </w:rPr>
        <w:t>die IT-Systeme stets aktuell zu halten und durch einen Virenscanner zu schützen</w:t>
      </w:r>
      <w:r w:rsidR="00DE3996">
        <w:rPr>
          <w:rFonts w:ascii="Arial" w:hAnsi="Arial" w:cs="Arial"/>
        </w:rPr>
        <w:t>,</w:t>
      </w:r>
    </w:p>
    <w:p w14:paraId="46C2683C" w14:textId="77777777" w:rsidR="00DE3996" w:rsidRDefault="00DE3996" w:rsidP="00DE3996">
      <w:pPr>
        <w:pStyle w:val="Listenabsatz"/>
        <w:numPr>
          <w:ilvl w:val="0"/>
          <w:numId w:val="6"/>
        </w:numPr>
        <w:spacing w:before="113" w:after="226"/>
        <w:rPr>
          <w:rFonts w:ascii="Arial" w:hAnsi="Arial" w:cs="Arial"/>
        </w:rPr>
      </w:pPr>
      <w:r>
        <w:rPr>
          <w:rFonts w:ascii="Arial" w:hAnsi="Arial" w:cs="Arial"/>
        </w:rPr>
        <w:t>Bildschirme des mobilen IT-Systems bei Inaktivität bzw. Verlassen des Arbeitsplatzes zu sperren. Diese Sperrung hat mit einem individuellen Kennwort zu erfolgen.</w:t>
      </w:r>
    </w:p>
    <w:p w14:paraId="2B25A7CE" w14:textId="77777777" w:rsidR="007D57A8" w:rsidRPr="007D57A8" w:rsidRDefault="007D57A8" w:rsidP="007D57A8">
      <w:pPr>
        <w:pStyle w:val="berschrift2"/>
        <w:numPr>
          <w:ilvl w:val="1"/>
          <w:numId w:val="4"/>
        </w:numPr>
        <w:rPr>
          <w:rFonts w:cs="Arial"/>
        </w:rPr>
      </w:pPr>
      <w:r>
        <w:rPr>
          <w:rFonts w:cs="Arial"/>
        </w:rPr>
        <w:t>Zugang zum Unternehmensnetzwerk</w:t>
      </w:r>
      <w:r w:rsidR="00610831">
        <w:rPr>
          <w:rFonts w:cs="Arial"/>
        </w:rPr>
        <w:t xml:space="preserve"> / Speicherorte</w:t>
      </w:r>
    </w:p>
    <w:p w14:paraId="5EA353CA" w14:textId="77777777" w:rsidR="007D57A8" w:rsidRDefault="007D57A8" w:rsidP="007C2B59">
      <w:pPr>
        <w:spacing w:before="113" w:after="226"/>
        <w:rPr>
          <w:rFonts w:ascii="Arial" w:hAnsi="Arial" w:cs="Arial"/>
        </w:rPr>
      </w:pPr>
      <w:r>
        <w:rPr>
          <w:rFonts w:ascii="Arial" w:hAnsi="Arial" w:cs="Arial"/>
        </w:rPr>
        <w:t xml:space="preserve">Der Zugang zum Unternehmensnetzwerk bzw. zu den Datenspeicherungsorten hat ausschließlich über die </w:t>
      </w:r>
      <w:r w:rsidR="00C93BEE">
        <w:rPr>
          <w:rFonts w:ascii="Arial" w:hAnsi="Arial" w:cs="Arial"/>
        </w:rPr>
        <w:t xml:space="preserve">von </w:t>
      </w:r>
      <w:r w:rsidR="00C93BEE" w:rsidRPr="00C0478F">
        <w:rPr>
          <w:rFonts w:ascii="Arial" w:hAnsi="Arial" w:cs="Arial"/>
          <w:b/>
          <w:bCs/>
        </w:rPr>
        <w:t>der XYZ GmbH</w:t>
      </w:r>
      <w:r w:rsidR="00C93BEE">
        <w:rPr>
          <w:rFonts w:ascii="Arial" w:hAnsi="Arial" w:cs="Arial"/>
        </w:rPr>
        <w:t xml:space="preserve"> bereitgestellten Zugänge zu erfolgen.</w:t>
      </w:r>
    </w:p>
    <w:p w14:paraId="3AD250F0" w14:textId="77777777" w:rsidR="007C2B59" w:rsidRDefault="00C93BEE" w:rsidP="007C2B59">
      <w:pPr>
        <w:spacing w:before="113" w:after="226"/>
        <w:rPr>
          <w:rFonts w:ascii="Arial" w:hAnsi="Arial" w:cs="Arial"/>
        </w:rPr>
      </w:pPr>
      <w:r>
        <w:rPr>
          <w:rFonts w:ascii="Arial" w:hAnsi="Arial" w:cs="Arial"/>
        </w:rPr>
        <w:t xml:space="preserve">Grundsätzlich hat die Speicherung von Daten ausschließlich auf den vorgesehenen Speicherungspunkten (z.B. Laufwerken, Cloud-Speichern) der </w:t>
      </w:r>
      <w:r w:rsidRPr="00C0478F">
        <w:rPr>
          <w:rFonts w:ascii="Arial" w:hAnsi="Arial" w:cs="Arial"/>
          <w:b/>
          <w:bCs/>
        </w:rPr>
        <w:t>XYZ GmbH</w:t>
      </w:r>
      <w:r>
        <w:rPr>
          <w:rFonts w:ascii="Arial" w:hAnsi="Arial" w:cs="Arial"/>
        </w:rPr>
        <w:t xml:space="preserve"> zu erfolgen.</w:t>
      </w:r>
    </w:p>
    <w:p w14:paraId="3177D7E3" w14:textId="77777777" w:rsidR="007D57A8" w:rsidRDefault="00C93BEE" w:rsidP="007C2B59">
      <w:pPr>
        <w:spacing w:before="113" w:after="226"/>
        <w:rPr>
          <w:rFonts w:ascii="Arial" w:hAnsi="Arial" w:cs="Arial"/>
        </w:rPr>
      </w:pPr>
      <w:r>
        <w:rPr>
          <w:rFonts w:ascii="Arial" w:hAnsi="Arial" w:cs="Arial"/>
        </w:rPr>
        <w:t>Insbesondere ist die</w:t>
      </w:r>
      <w:r w:rsidR="007D57A8" w:rsidRPr="00EF3B1C">
        <w:rPr>
          <w:rFonts w:ascii="Arial" w:hAnsi="Arial" w:cs="Arial"/>
        </w:rPr>
        <w:t xml:space="preserve"> </w:t>
      </w:r>
      <w:r w:rsidR="007D57A8" w:rsidRPr="00C93BEE">
        <w:rPr>
          <w:rFonts w:ascii="Arial" w:hAnsi="Arial" w:cs="Arial"/>
          <w:i/>
          <w:iCs/>
        </w:rPr>
        <w:t>exklusive</w:t>
      </w:r>
      <w:r w:rsidR="007D57A8" w:rsidRPr="00EF3B1C">
        <w:rPr>
          <w:rFonts w:ascii="Arial" w:hAnsi="Arial" w:cs="Arial"/>
        </w:rPr>
        <w:t xml:space="preserve"> Speicherung von Daten auf mobilen IT-Systemen nur zulässig, so lange sie nicht auf die in dieser Richtlinie definierten Speicherorte übertragen werden können (siehe IT-Richtlinien „Mobile IT-Systeme“ und „Mobile Datenträger“).</w:t>
      </w:r>
    </w:p>
    <w:p w14:paraId="5DA1EAFE" w14:textId="77777777" w:rsidR="007C2B59" w:rsidRDefault="00DE3996" w:rsidP="007C2B59">
      <w:pPr>
        <w:pStyle w:val="berschrift2"/>
        <w:rPr>
          <w:rFonts w:cs="Arial"/>
        </w:rPr>
      </w:pPr>
      <w:r>
        <w:rPr>
          <w:rFonts w:cs="Arial"/>
        </w:rPr>
        <w:t>Ausnahmen</w:t>
      </w:r>
    </w:p>
    <w:p w14:paraId="27C0EFB6" w14:textId="77777777" w:rsidR="00DE3996" w:rsidRPr="00DE3996" w:rsidRDefault="00DE3996" w:rsidP="00DE3996">
      <w:pPr>
        <w:spacing w:before="113" w:after="226"/>
        <w:rPr>
          <w:rFonts w:ascii="Arial" w:hAnsi="Arial" w:cs="Arial"/>
        </w:rPr>
      </w:pPr>
      <w:r>
        <w:rPr>
          <w:rFonts w:ascii="Arial" w:hAnsi="Arial" w:cs="Arial"/>
        </w:rPr>
        <w:t>Von der Richtlinie sind Ausnahme in Einzelfällen erlaubt. Diese müssen genehmigt werden.</w:t>
      </w:r>
    </w:p>
    <w:p w14:paraId="2FB8E000" w14:textId="77777777" w:rsidR="00DE3996" w:rsidRPr="00EF3B1C" w:rsidRDefault="00DE3996" w:rsidP="007C2B59">
      <w:pPr>
        <w:pStyle w:val="berschrift2"/>
        <w:rPr>
          <w:rFonts w:cs="Arial"/>
        </w:rPr>
      </w:pPr>
      <w:r>
        <w:rPr>
          <w:rFonts w:cs="Arial"/>
        </w:rPr>
        <w:t>Sanktionen</w:t>
      </w:r>
    </w:p>
    <w:p w14:paraId="62763365" w14:textId="77777777" w:rsidR="007C2B59" w:rsidRPr="00EF3B1C" w:rsidRDefault="007C2B59" w:rsidP="007C2B59">
      <w:pPr>
        <w:spacing w:before="113" w:after="226"/>
        <w:rPr>
          <w:rFonts w:ascii="Arial" w:hAnsi="Arial" w:cs="Arial"/>
        </w:rPr>
      </w:pPr>
      <w:r w:rsidRPr="00EF3B1C">
        <w:rPr>
          <w:rFonts w:ascii="Arial" w:hAnsi="Arial" w:cs="Arial"/>
        </w:rPr>
        <w:t>Ein Verstoß kann eine arbeitsvertragliche Pflichtverletzung darstellen und entsprechend sanktioniert werden.</w:t>
      </w:r>
    </w:p>
    <w:sectPr w:rsidR="007C2B59" w:rsidRPr="00EF3B1C" w:rsidSect="00DF1D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7A3"/>
    <w:multiLevelType w:val="hybridMultilevel"/>
    <w:tmpl w:val="B06E0C82"/>
    <w:lvl w:ilvl="0" w:tplc="CB6ED07C">
      <w:start w:val="3"/>
      <w:numFmt w:val="bullet"/>
      <w:lvlText w:val="-"/>
      <w:lvlJc w:val="left"/>
      <w:pPr>
        <w:ind w:left="720" w:hanging="360"/>
      </w:pPr>
      <w:rPr>
        <w:rFonts w:ascii="Arial" w:eastAsia="Helvetica Neu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0E5661"/>
    <w:multiLevelType w:val="multilevel"/>
    <w:tmpl w:val="2196E61C"/>
    <w:lvl w:ilvl="0">
      <w:start w:val="1"/>
      <w:numFmt w:val="decimal"/>
      <w:pStyle w:val="berschrift1"/>
      <w:lvlText w:val="%1"/>
      <w:lvlJc w:val="left"/>
      <w:pPr>
        <w:ind w:left="792" w:hanging="432"/>
      </w:pPr>
      <w:rPr>
        <w:rFonts w:hint="default"/>
      </w:rPr>
    </w:lvl>
    <w:lvl w:ilvl="1">
      <w:start w:val="1"/>
      <w:numFmt w:val="decimal"/>
      <w:pStyle w:val="berschrift2"/>
      <w:lvlText w:val="%1.%2 "/>
      <w:lvlJc w:val="left"/>
      <w:pPr>
        <w:ind w:left="397" w:firstLine="0"/>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 w15:restartNumberingAfterBreak="0">
    <w:nsid w:val="607827B3"/>
    <w:multiLevelType w:val="hybridMultilevel"/>
    <w:tmpl w:val="FC18D336"/>
    <w:lvl w:ilvl="0" w:tplc="67906108">
      <w:start w:val="3"/>
      <w:numFmt w:val="bullet"/>
      <w:lvlText w:val="-"/>
      <w:lvlJc w:val="left"/>
      <w:pPr>
        <w:ind w:left="720" w:hanging="360"/>
      </w:pPr>
      <w:rPr>
        <w:rFonts w:ascii="Arial" w:eastAsia="Helvetica Neu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0D5158"/>
    <w:multiLevelType w:val="hybridMultilevel"/>
    <w:tmpl w:val="739CB4EE"/>
    <w:lvl w:ilvl="0" w:tplc="BDCA8194">
      <w:start w:val="3"/>
      <w:numFmt w:val="bullet"/>
      <w:lvlText w:val="-"/>
      <w:lvlJc w:val="left"/>
      <w:pPr>
        <w:ind w:left="720" w:hanging="360"/>
      </w:pPr>
      <w:rPr>
        <w:rFonts w:ascii="Arial" w:eastAsia="Helvetica Neu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59"/>
    <w:rsid w:val="00087961"/>
    <w:rsid w:val="00377C98"/>
    <w:rsid w:val="00567906"/>
    <w:rsid w:val="00607320"/>
    <w:rsid w:val="00610831"/>
    <w:rsid w:val="00611F79"/>
    <w:rsid w:val="00703A40"/>
    <w:rsid w:val="007C2B59"/>
    <w:rsid w:val="007D57A8"/>
    <w:rsid w:val="00C0478F"/>
    <w:rsid w:val="00C93BEE"/>
    <w:rsid w:val="00DB215E"/>
    <w:rsid w:val="00DE3996"/>
    <w:rsid w:val="00DF1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1D669A"/>
  <w15:chartTrackingRefBased/>
  <w15:docId w15:val="{625F1EE6-68A0-794F-9626-0727D0F8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B59"/>
    <w:pPr>
      <w:suppressAutoHyphens/>
      <w:spacing w:line="320" w:lineRule="atLeast"/>
      <w:jc w:val="both"/>
    </w:pPr>
    <w:rPr>
      <w:rFonts w:ascii="Helvetica Neue" w:eastAsia="Helvetica Neue" w:hAnsi="Helvetica Neue" w:cs="Helvetica Neue"/>
      <w:sz w:val="21"/>
      <w:szCs w:val="21"/>
      <w:lang w:eastAsia="de-DE" w:bidi="de-DE"/>
      <w14:ligatures w14:val="standardContextual"/>
    </w:rPr>
  </w:style>
  <w:style w:type="paragraph" w:styleId="berschrift1">
    <w:name w:val="heading 1"/>
    <w:basedOn w:val="Standard"/>
    <w:link w:val="berschrift1Zchn"/>
    <w:autoRedefine/>
    <w:uiPriority w:val="1"/>
    <w:qFormat/>
    <w:rsid w:val="007C2B59"/>
    <w:pPr>
      <w:keepNext/>
      <w:numPr>
        <w:numId w:val="1"/>
      </w:numPr>
      <w:spacing w:before="566" w:after="510" w:line="480" w:lineRule="atLeast"/>
      <w:jc w:val="left"/>
      <w:outlineLvl w:val="0"/>
    </w:pPr>
    <w:rPr>
      <w:rFonts w:ascii="Arial" w:eastAsia="Futura" w:hAnsi="Arial" w:cs="Futura"/>
      <w:b/>
      <w:sz w:val="40"/>
      <w:szCs w:val="40"/>
    </w:rPr>
  </w:style>
  <w:style w:type="paragraph" w:styleId="berschrift2">
    <w:name w:val="heading 2"/>
    <w:basedOn w:val="Standard"/>
    <w:link w:val="berschrift2Zchn"/>
    <w:uiPriority w:val="1"/>
    <w:qFormat/>
    <w:rsid w:val="007C2B59"/>
    <w:pPr>
      <w:keepNext/>
      <w:numPr>
        <w:ilvl w:val="1"/>
        <w:numId w:val="1"/>
      </w:numPr>
      <w:spacing w:before="510" w:after="396" w:line="336" w:lineRule="atLeast"/>
      <w:jc w:val="left"/>
      <w:outlineLvl w:val="1"/>
    </w:pPr>
    <w:rPr>
      <w:rFonts w:ascii="Arial" w:eastAsia="Futura" w:hAnsi="Arial" w:cs="Futura"/>
      <w:b/>
      <w:sz w:val="28"/>
      <w:szCs w:val="28"/>
    </w:rPr>
  </w:style>
  <w:style w:type="paragraph" w:styleId="berschrift3">
    <w:name w:val="heading 3"/>
    <w:basedOn w:val="Standard"/>
    <w:link w:val="berschrift3Zchn"/>
    <w:uiPriority w:val="1"/>
    <w:qFormat/>
    <w:rsid w:val="007C2B59"/>
    <w:pPr>
      <w:keepNext/>
      <w:numPr>
        <w:ilvl w:val="2"/>
        <w:numId w:val="1"/>
      </w:numPr>
      <w:spacing w:line="336" w:lineRule="atLeast"/>
      <w:outlineLvl w:val="2"/>
    </w:pPr>
    <w:rPr>
      <w:rFonts w:ascii="Arial" w:eastAsia="Futura" w:hAnsi="Arial" w:cs="Futura"/>
      <w:b/>
      <w:sz w:val="22"/>
      <w:szCs w:val="28"/>
    </w:rPr>
  </w:style>
  <w:style w:type="paragraph" w:styleId="berschrift4">
    <w:name w:val="heading 4"/>
    <w:basedOn w:val="Standard"/>
    <w:link w:val="berschrift4Zchn"/>
    <w:uiPriority w:val="1"/>
    <w:qFormat/>
    <w:rsid w:val="007C2B59"/>
    <w:pPr>
      <w:keepNext/>
      <w:numPr>
        <w:ilvl w:val="3"/>
        <w:numId w:val="1"/>
      </w:numPr>
      <w:spacing w:line="288" w:lineRule="atLeast"/>
      <w:outlineLvl w:val="3"/>
    </w:pPr>
    <w:rPr>
      <w:rFonts w:ascii="Futura" w:eastAsia="Futura" w:hAnsi="Futura" w:cs="Futura"/>
      <w:sz w:val="24"/>
      <w:szCs w:val="24"/>
    </w:rPr>
  </w:style>
  <w:style w:type="paragraph" w:styleId="berschrift5">
    <w:name w:val="heading 5"/>
    <w:basedOn w:val="Standard"/>
    <w:link w:val="berschrift5Zchn"/>
    <w:uiPriority w:val="1"/>
    <w:semiHidden/>
    <w:unhideWhenUsed/>
    <w:qFormat/>
    <w:rsid w:val="007C2B59"/>
    <w:pPr>
      <w:keepNext/>
      <w:numPr>
        <w:ilvl w:val="4"/>
        <w:numId w:val="1"/>
      </w:numPr>
      <w:spacing w:line="288" w:lineRule="atLeast"/>
      <w:outlineLvl w:val="4"/>
    </w:pPr>
    <w:rPr>
      <w:rFonts w:ascii="Futura" w:eastAsia="Futura" w:hAnsi="Futura" w:cs="Futura"/>
      <w:i/>
      <w:color w:val="B9958D"/>
      <w:sz w:val="24"/>
      <w:szCs w:val="24"/>
    </w:rPr>
  </w:style>
  <w:style w:type="paragraph" w:styleId="berschrift6">
    <w:name w:val="heading 6"/>
    <w:basedOn w:val="Standard"/>
    <w:link w:val="berschrift6Zchn"/>
    <w:uiPriority w:val="1"/>
    <w:semiHidden/>
    <w:unhideWhenUsed/>
    <w:qFormat/>
    <w:rsid w:val="007C2B59"/>
    <w:pPr>
      <w:keepNext/>
      <w:numPr>
        <w:ilvl w:val="5"/>
        <w:numId w:val="1"/>
      </w:numPr>
      <w:spacing w:line="260" w:lineRule="atLeast"/>
      <w:outlineLvl w:val="5"/>
    </w:pPr>
    <w:rPr>
      <w:rFonts w:ascii="Futura" w:eastAsia="Futura" w:hAnsi="Futura" w:cs="Futura"/>
      <w:color w:val="777777"/>
    </w:rPr>
  </w:style>
  <w:style w:type="paragraph" w:styleId="berschrift7">
    <w:name w:val="heading 7"/>
    <w:basedOn w:val="Standard"/>
    <w:next w:val="Standard"/>
    <w:link w:val="berschrift7Zchn"/>
    <w:uiPriority w:val="9"/>
    <w:semiHidden/>
    <w:unhideWhenUsed/>
    <w:qFormat/>
    <w:rsid w:val="007C2B5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C2B59"/>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berschrift9">
    <w:name w:val="heading 9"/>
    <w:basedOn w:val="Standard"/>
    <w:next w:val="Standard"/>
    <w:link w:val="berschrift9Zchn"/>
    <w:uiPriority w:val="9"/>
    <w:semiHidden/>
    <w:unhideWhenUsed/>
    <w:qFormat/>
    <w:rsid w:val="007C2B59"/>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7C2B59"/>
    <w:rPr>
      <w:rFonts w:ascii="Arial" w:eastAsia="Futura" w:hAnsi="Arial" w:cs="Futura"/>
      <w:b/>
      <w:sz w:val="40"/>
      <w:szCs w:val="40"/>
      <w:lang w:eastAsia="de-DE" w:bidi="de-DE"/>
      <w14:ligatures w14:val="standardContextual"/>
    </w:rPr>
  </w:style>
  <w:style w:type="character" w:customStyle="1" w:styleId="berschrift2Zchn">
    <w:name w:val="Überschrift 2 Zchn"/>
    <w:basedOn w:val="Absatz-Standardschriftart"/>
    <w:link w:val="berschrift2"/>
    <w:uiPriority w:val="1"/>
    <w:rsid w:val="007C2B59"/>
    <w:rPr>
      <w:rFonts w:ascii="Arial" w:eastAsia="Futura" w:hAnsi="Arial" w:cs="Futura"/>
      <w:b/>
      <w:sz w:val="28"/>
      <w:szCs w:val="28"/>
      <w:lang w:eastAsia="de-DE" w:bidi="de-DE"/>
      <w14:ligatures w14:val="standardContextual"/>
    </w:rPr>
  </w:style>
  <w:style w:type="character" w:customStyle="1" w:styleId="berschrift3Zchn">
    <w:name w:val="Überschrift 3 Zchn"/>
    <w:basedOn w:val="Absatz-Standardschriftart"/>
    <w:link w:val="berschrift3"/>
    <w:uiPriority w:val="1"/>
    <w:rsid w:val="007C2B59"/>
    <w:rPr>
      <w:rFonts w:ascii="Arial" w:eastAsia="Futura" w:hAnsi="Arial" w:cs="Futura"/>
      <w:b/>
      <w:sz w:val="22"/>
      <w:szCs w:val="28"/>
      <w:lang w:eastAsia="de-DE" w:bidi="de-DE"/>
      <w14:ligatures w14:val="standardContextual"/>
    </w:rPr>
  </w:style>
  <w:style w:type="character" w:customStyle="1" w:styleId="berschrift4Zchn">
    <w:name w:val="Überschrift 4 Zchn"/>
    <w:basedOn w:val="Absatz-Standardschriftart"/>
    <w:link w:val="berschrift4"/>
    <w:uiPriority w:val="1"/>
    <w:rsid w:val="007C2B59"/>
    <w:rPr>
      <w:rFonts w:ascii="Futura" w:eastAsia="Futura" w:hAnsi="Futura" w:cs="Futura"/>
      <w:lang w:eastAsia="de-DE" w:bidi="de-DE"/>
      <w14:ligatures w14:val="standardContextual"/>
    </w:rPr>
  </w:style>
  <w:style w:type="character" w:customStyle="1" w:styleId="berschrift5Zchn">
    <w:name w:val="Überschrift 5 Zchn"/>
    <w:basedOn w:val="Absatz-Standardschriftart"/>
    <w:link w:val="berschrift5"/>
    <w:uiPriority w:val="1"/>
    <w:semiHidden/>
    <w:rsid w:val="007C2B59"/>
    <w:rPr>
      <w:rFonts w:ascii="Futura" w:eastAsia="Futura" w:hAnsi="Futura" w:cs="Futura"/>
      <w:i/>
      <w:color w:val="B9958D"/>
      <w:lang w:eastAsia="de-DE" w:bidi="de-DE"/>
      <w14:ligatures w14:val="standardContextual"/>
    </w:rPr>
  </w:style>
  <w:style w:type="character" w:customStyle="1" w:styleId="berschrift6Zchn">
    <w:name w:val="Überschrift 6 Zchn"/>
    <w:basedOn w:val="Absatz-Standardschriftart"/>
    <w:link w:val="berschrift6"/>
    <w:uiPriority w:val="1"/>
    <w:semiHidden/>
    <w:rsid w:val="007C2B59"/>
    <w:rPr>
      <w:rFonts w:ascii="Futura" w:eastAsia="Futura" w:hAnsi="Futura" w:cs="Futura"/>
      <w:color w:val="777777"/>
      <w:sz w:val="21"/>
      <w:szCs w:val="21"/>
      <w:lang w:eastAsia="de-DE" w:bidi="de-DE"/>
      <w14:ligatures w14:val="standardContextual"/>
    </w:rPr>
  </w:style>
  <w:style w:type="character" w:customStyle="1" w:styleId="berschrift7Zchn">
    <w:name w:val="Überschrift 7 Zchn"/>
    <w:basedOn w:val="Absatz-Standardschriftart"/>
    <w:link w:val="berschrift7"/>
    <w:uiPriority w:val="9"/>
    <w:semiHidden/>
    <w:rsid w:val="007C2B59"/>
    <w:rPr>
      <w:rFonts w:asciiTheme="majorHAnsi" w:eastAsiaTheme="majorEastAsia" w:hAnsiTheme="majorHAnsi" w:cstheme="majorBidi"/>
      <w:i/>
      <w:iCs/>
      <w:color w:val="1F3763" w:themeColor="accent1" w:themeShade="7F"/>
      <w:sz w:val="21"/>
      <w:szCs w:val="21"/>
      <w:lang w:eastAsia="de-DE" w:bidi="de-DE"/>
      <w14:ligatures w14:val="standardContextual"/>
    </w:rPr>
  </w:style>
  <w:style w:type="character" w:customStyle="1" w:styleId="berschrift8Zchn">
    <w:name w:val="Überschrift 8 Zchn"/>
    <w:basedOn w:val="Absatz-Standardschriftart"/>
    <w:link w:val="berschrift8"/>
    <w:uiPriority w:val="9"/>
    <w:semiHidden/>
    <w:rsid w:val="007C2B59"/>
    <w:rPr>
      <w:rFonts w:asciiTheme="majorHAnsi" w:eastAsiaTheme="majorEastAsia" w:hAnsiTheme="majorHAnsi" w:cstheme="majorBidi"/>
      <w:color w:val="272727" w:themeColor="text1" w:themeTint="D8"/>
      <w:sz w:val="21"/>
      <w:szCs w:val="21"/>
      <w:lang w:eastAsia="de-DE" w:bidi="de-DE"/>
      <w14:ligatures w14:val="standardContextual"/>
    </w:rPr>
  </w:style>
  <w:style w:type="character" w:customStyle="1" w:styleId="berschrift9Zchn">
    <w:name w:val="Überschrift 9 Zchn"/>
    <w:basedOn w:val="Absatz-Standardschriftart"/>
    <w:link w:val="berschrift9"/>
    <w:uiPriority w:val="9"/>
    <w:semiHidden/>
    <w:rsid w:val="007C2B59"/>
    <w:rPr>
      <w:rFonts w:asciiTheme="majorHAnsi" w:eastAsiaTheme="majorEastAsia" w:hAnsiTheme="majorHAnsi" w:cstheme="majorBidi"/>
      <w:i/>
      <w:iCs/>
      <w:color w:val="272727" w:themeColor="text1" w:themeTint="D8"/>
      <w:sz w:val="21"/>
      <w:szCs w:val="21"/>
      <w:lang w:eastAsia="de-DE" w:bidi="de-DE"/>
      <w14:ligatures w14:val="standardContextual"/>
    </w:rPr>
  </w:style>
  <w:style w:type="character" w:customStyle="1" w:styleId="Betont">
    <w:name w:val="Betont"/>
    <w:uiPriority w:val="2"/>
    <w:qFormat/>
    <w:rsid w:val="007C2B59"/>
    <w:rPr>
      <w:rFonts w:ascii="Helvetica Neue" w:eastAsia="Helvetica Neue" w:hAnsi="Helvetica Neue" w:cs="Helvetica Neue"/>
      <w:i/>
    </w:rPr>
  </w:style>
  <w:style w:type="character" w:customStyle="1" w:styleId="Wichtig">
    <w:name w:val="Wichtig"/>
    <w:uiPriority w:val="2"/>
    <w:qFormat/>
    <w:rsid w:val="007C2B59"/>
    <w:rPr>
      <w:rFonts w:ascii="Helvetica Neue" w:eastAsia="Helvetica Neue" w:hAnsi="Helvetica Neue" w:cs="Helvetica Neue"/>
      <w:b/>
      <w:color w:val="000000"/>
    </w:rPr>
  </w:style>
  <w:style w:type="table" w:styleId="Tabellenraster">
    <w:name w:val="Table Grid"/>
    <w:basedOn w:val="NormaleTabelle"/>
    <w:uiPriority w:val="39"/>
    <w:rsid w:val="007C2B59"/>
    <w:pPr>
      <w:suppressAutoHyphens/>
    </w:pPr>
    <w:rPr>
      <w:rFonts w:ascii="Helvetica Neue" w:eastAsia="Helvetica Neue" w:hAnsi="Helvetica Neue" w:cs="Helvetica Neue"/>
      <w:sz w:val="21"/>
      <w:szCs w:val="21"/>
      <w:lang w:eastAsia="de-DE" w:bidi="de-D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57A8"/>
    <w:pPr>
      <w:ind w:left="720"/>
      <w:contextualSpacing/>
    </w:pPr>
  </w:style>
  <w:style w:type="paragraph" w:styleId="Sprechblasentext">
    <w:name w:val="Balloon Text"/>
    <w:basedOn w:val="Standard"/>
    <w:link w:val="SprechblasentextZchn"/>
    <w:uiPriority w:val="99"/>
    <w:semiHidden/>
    <w:unhideWhenUsed/>
    <w:rsid w:val="007D57A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D57A8"/>
    <w:rPr>
      <w:rFonts w:ascii="Times New Roman" w:eastAsia="Helvetica Neue" w:hAnsi="Times New Roman" w:cs="Times New Roman"/>
      <w:sz w:val="18"/>
      <w:szCs w:val="18"/>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Rink</dc:creator>
  <cp:keywords/>
  <dc:description/>
  <cp:lastModifiedBy>Daniel Rink</cp:lastModifiedBy>
  <cp:revision>1</cp:revision>
  <dcterms:created xsi:type="dcterms:W3CDTF">2020-03-23T08:44:00Z</dcterms:created>
  <dcterms:modified xsi:type="dcterms:W3CDTF">2020-03-23T16:05:00Z</dcterms:modified>
</cp:coreProperties>
</file>